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itternetztabelle1hellAkzent3"/>
        <w:tblpPr w:leftFromText="141" w:rightFromText="141" w:horzAnchor="margin" w:tblpX="-284" w:tblpY="520"/>
        <w:tblW w:w="9640" w:type="dxa"/>
        <w:tblLayout w:type="fixed"/>
        <w:tblLook w:val="04A0" w:firstRow="1" w:lastRow="0" w:firstColumn="1" w:lastColumn="0" w:noHBand="0" w:noVBand="1"/>
      </w:tblPr>
      <w:tblGrid>
        <w:gridCol w:w="1004"/>
        <w:gridCol w:w="988"/>
        <w:gridCol w:w="5091"/>
        <w:gridCol w:w="1250"/>
        <w:gridCol w:w="1307"/>
      </w:tblGrid>
      <w:tr w:rsidR="001637DF" w:rsidRPr="005659BF" w:rsidTr="00EB7C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  <w:tcBorders>
              <w:top w:val="single" w:sz="6" w:space="0" w:color="C9C9C9" w:themeColor="accent3" w:themeTint="99"/>
            </w:tcBorders>
            <w:shd w:val="clear" w:color="auto" w:fill="E7E6E6" w:themeFill="background2"/>
            <w:vAlign w:val="center"/>
          </w:tcPr>
          <w:p w:rsidR="00836F02" w:rsidRPr="005659BF" w:rsidRDefault="00836F02" w:rsidP="001637DF">
            <w:pPr>
              <w:jc w:val="center"/>
              <w:rPr>
                <w:rFonts w:ascii="Tahoma" w:hAnsi="Tahoma" w:cs="Tahoma"/>
                <w:b w:val="0"/>
              </w:rPr>
            </w:pPr>
            <w:r w:rsidRPr="005659BF">
              <w:rPr>
                <w:rFonts w:ascii="Tahoma" w:hAnsi="Tahoma" w:cs="Tahoma"/>
                <w:b w:val="0"/>
              </w:rPr>
              <w:t>Position</w:t>
            </w:r>
          </w:p>
        </w:tc>
        <w:tc>
          <w:tcPr>
            <w:tcW w:w="988" w:type="dxa"/>
            <w:shd w:val="clear" w:color="auto" w:fill="E7E6E6" w:themeFill="background2"/>
            <w:vAlign w:val="center"/>
          </w:tcPr>
          <w:p w:rsidR="00836F02" w:rsidRPr="005659BF" w:rsidRDefault="00836F02" w:rsidP="001637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</w:rPr>
            </w:pPr>
            <w:r w:rsidRPr="005659BF">
              <w:rPr>
                <w:rFonts w:ascii="Tahoma" w:hAnsi="Tahoma" w:cs="Tahoma"/>
                <w:b w:val="0"/>
              </w:rPr>
              <w:t>Anzahl</w:t>
            </w:r>
          </w:p>
        </w:tc>
        <w:tc>
          <w:tcPr>
            <w:tcW w:w="5091" w:type="dxa"/>
            <w:tcBorders>
              <w:right w:val="single" w:sz="6" w:space="0" w:color="C9C9C9" w:themeColor="accent3" w:themeTint="99"/>
            </w:tcBorders>
            <w:shd w:val="clear" w:color="auto" w:fill="E7E6E6" w:themeFill="background2"/>
            <w:vAlign w:val="center"/>
          </w:tcPr>
          <w:p w:rsidR="00836F02" w:rsidRPr="005659BF" w:rsidRDefault="00836F02" w:rsidP="001637DF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</w:rPr>
            </w:pPr>
            <w:r w:rsidRPr="005659BF">
              <w:rPr>
                <w:rFonts w:ascii="Tahoma" w:hAnsi="Tahoma" w:cs="Tahoma"/>
                <w:b w:val="0"/>
              </w:rPr>
              <w:t>Bezeichnung</w:t>
            </w:r>
          </w:p>
        </w:tc>
        <w:tc>
          <w:tcPr>
            <w:tcW w:w="1250" w:type="dxa"/>
            <w:tcBorders>
              <w:left w:val="single" w:sz="6" w:space="0" w:color="C9C9C9" w:themeColor="accent3" w:themeTint="99"/>
              <w:right w:val="single" w:sz="6" w:space="0" w:color="C9C9C9" w:themeColor="accent3" w:themeTint="99"/>
            </w:tcBorders>
            <w:shd w:val="clear" w:color="auto" w:fill="E7E6E6" w:themeFill="background2"/>
            <w:vAlign w:val="center"/>
          </w:tcPr>
          <w:p w:rsidR="00836F02" w:rsidRPr="005659BF" w:rsidRDefault="00836F02" w:rsidP="00EB7C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</w:rPr>
            </w:pPr>
            <w:r w:rsidRPr="005659BF">
              <w:rPr>
                <w:rFonts w:ascii="Tahoma" w:hAnsi="Tahoma" w:cs="Tahoma"/>
                <w:b w:val="0"/>
              </w:rPr>
              <w:t>Einzelpreis</w:t>
            </w:r>
          </w:p>
        </w:tc>
        <w:tc>
          <w:tcPr>
            <w:tcW w:w="1307" w:type="dxa"/>
            <w:tcBorders>
              <w:left w:val="single" w:sz="6" w:space="0" w:color="C9C9C9" w:themeColor="accent3" w:themeTint="99"/>
            </w:tcBorders>
            <w:shd w:val="clear" w:color="auto" w:fill="E7E6E6" w:themeFill="background2"/>
            <w:vAlign w:val="center"/>
          </w:tcPr>
          <w:p w:rsidR="00836F02" w:rsidRPr="005659BF" w:rsidRDefault="00836F02" w:rsidP="00EB7C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</w:rPr>
            </w:pPr>
            <w:r w:rsidRPr="005659BF">
              <w:rPr>
                <w:rFonts w:ascii="Tahoma" w:hAnsi="Tahoma" w:cs="Tahoma"/>
                <w:b w:val="0"/>
              </w:rPr>
              <w:t>Gesamtpreis</w:t>
            </w:r>
          </w:p>
        </w:tc>
      </w:tr>
      <w:tr w:rsidR="001637DF" w:rsidTr="001637DF">
        <w:trPr>
          <w:trHeight w:val="130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  <w:tcBorders>
              <w:top w:val="single" w:sz="12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</w:tcPr>
          <w:p w:rsidR="00836F02" w:rsidRDefault="00836F02" w:rsidP="005659BF"/>
        </w:tc>
        <w:tc>
          <w:tcPr>
            <w:tcW w:w="988" w:type="dxa"/>
            <w:tcBorders>
              <w:top w:val="single" w:sz="12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</w:tcPr>
          <w:p w:rsidR="00836F02" w:rsidRDefault="00836F02" w:rsidP="00565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91" w:type="dxa"/>
            <w:tcBorders>
              <w:top w:val="single" w:sz="12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</w:tcPr>
          <w:p w:rsidR="005659BF" w:rsidRPr="00295FF1" w:rsidRDefault="00295FF1" w:rsidP="005F342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n-GB"/>
              </w:rPr>
            </w:pPr>
            <w:r w:rsidRPr="00295FF1">
              <w:rPr>
                <w:rFonts w:ascii="Tahoma" w:hAnsi="Tahoma" w:cs="Tahoma"/>
                <w:b/>
                <w:sz w:val="16"/>
                <w:szCs w:val="16"/>
                <w:lang w:val="en-GB"/>
              </w:rPr>
              <w:t>ZEUS 1.1</w:t>
            </w:r>
            <w:r w:rsidR="005659BF" w:rsidRPr="00295FF1">
              <w:rPr>
                <w:rFonts w:ascii="Tahoma" w:hAnsi="Tahoma" w:cs="Tahoma"/>
                <w:b/>
                <w:sz w:val="16"/>
                <w:szCs w:val="16"/>
                <w:lang w:val="en-GB"/>
              </w:rPr>
              <w:t xml:space="preserve">  </w:t>
            </w:r>
            <w:r w:rsidR="005659BF" w:rsidRPr="00295FF1">
              <w:rPr>
                <w:rFonts w:ascii="Tahoma" w:hAnsi="Tahoma" w:cs="Tahoma"/>
                <w:b/>
                <w:sz w:val="16"/>
                <w:szCs w:val="16"/>
                <w:u w:val="single"/>
                <w:lang w:val="en-GB"/>
              </w:rPr>
              <w:t xml:space="preserve">              </w:t>
            </w:r>
            <w:proofErr w:type="spellStart"/>
            <w:r w:rsidR="005659BF" w:rsidRPr="00295FF1">
              <w:rPr>
                <w:rFonts w:ascii="Tahoma" w:hAnsi="Tahoma" w:cs="Tahoma"/>
                <w:b/>
                <w:sz w:val="16"/>
                <w:szCs w:val="16"/>
                <w:u w:val="single"/>
                <w:lang w:val="en-GB"/>
              </w:rPr>
              <w:t>Wp</w:t>
            </w:r>
            <w:proofErr w:type="spellEnd"/>
            <w:r w:rsidR="005659BF" w:rsidRPr="00295FF1">
              <w:rPr>
                <w:rFonts w:ascii="Tahoma" w:hAnsi="Tahoma" w:cs="Tahoma"/>
                <w:b/>
                <w:sz w:val="16"/>
                <w:szCs w:val="16"/>
                <w:lang w:val="en-GB"/>
              </w:rPr>
              <w:t xml:space="preserve"> </w:t>
            </w:r>
            <w:r w:rsidRPr="00295FF1">
              <w:rPr>
                <w:rFonts w:ascii="Tahoma" w:hAnsi="Tahoma" w:cs="Tahoma"/>
                <w:b/>
                <w:sz w:val="16"/>
                <w:szCs w:val="16"/>
                <w:lang w:val="en-GB"/>
              </w:rPr>
              <w:t>FULL BLACK</w:t>
            </w:r>
          </w:p>
          <w:p w:rsidR="00836F02" w:rsidRPr="00295FF1" w:rsidRDefault="00836F02" w:rsidP="005F342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n-GB"/>
              </w:rPr>
            </w:pPr>
          </w:p>
          <w:p w:rsidR="00836F02" w:rsidRPr="00295FF1" w:rsidRDefault="00836F02" w:rsidP="005F342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n-GB"/>
              </w:rPr>
            </w:pPr>
            <w:proofErr w:type="spellStart"/>
            <w:r w:rsidRPr="00295FF1">
              <w:rPr>
                <w:rFonts w:ascii="Tahoma" w:hAnsi="Tahoma" w:cs="Tahoma"/>
                <w:sz w:val="16"/>
                <w:szCs w:val="16"/>
                <w:lang w:val="en-GB"/>
              </w:rPr>
              <w:t>Photovoltaik-Modul</w:t>
            </w:r>
            <w:proofErr w:type="spellEnd"/>
            <w:r w:rsidRPr="00295FF1">
              <w:rPr>
                <w:rFonts w:ascii="Tahoma" w:hAnsi="Tahoma" w:cs="Tahoma"/>
                <w:sz w:val="16"/>
                <w:szCs w:val="16"/>
                <w:lang w:val="en-GB"/>
              </w:rPr>
              <w:t xml:space="preserve"> </w:t>
            </w:r>
            <w:r w:rsidR="00295FF1" w:rsidRPr="00295FF1">
              <w:rPr>
                <w:rFonts w:ascii="Tahoma" w:hAnsi="Tahoma" w:cs="Tahoma"/>
                <w:sz w:val="16"/>
                <w:szCs w:val="16"/>
                <w:lang w:val="en-GB"/>
              </w:rPr>
              <w:t xml:space="preserve">powered by </w:t>
            </w:r>
            <w:r w:rsidRPr="00295FF1">
              <w:rPr>
                <w:rFonts w:ascii="Tahoma" w:hAnsi="Tahoma" w:cs="Tahoma"/>
                <w:sz w:val="16"/>
                <w:szCs w:val="16"/>
                <w:lang w:val="en-GB"/>
              </w:rPr>
              <w:t xml:space="preserve">„Heckert Solar GmbH“ </w:t>
            </w:r>
          </w:p>
          <w:p w:rsidR="00836F02" w:rsidRPr="00295FF1" w:rsidRDefault="00836F02" w:rsidP="005F342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n-GB"/>
              </w:rPr>
            </w:pPr>
          </w:p>
          <w:p w:rsidR="00836F02" w:rsidRPr="002D2957" w:rsidRDefault="00111D4F" w:rsidP="005F342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Bifaziales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m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>onokristalines</w:t>
            </w:r>
            <w:proofErr w:type="spellEnd"/>
            <w:r w:rsidR="00295FF1">
              <w:rPr>
                <w:rFonts w:ascii="Tahoma" w:hAnsi="Tahoma" w:cs="Tahoma"/>
                <w:sz w:val="16"/>
                <w:szCs w:val="16"/>
              </w:rPr>
              <w:t xml:space="preserve"> n-type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TOP-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Con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>Hochleistungsmodul mit höchstem Wirkungsgrad</w:t>
            </w:r>
            <w:r w:rsidR="00481368">
              <w:rPr>
                <w:rFonts w:ascii="Tahoma" w:hAnsi="Tahoma" w:cs="Tahoma"/>
                <w:sz w:val="16"/>
                <w:szCs w:val="16"/>
              </w:rPr>
              <w:t xml:space="preserve"> und </w:t>
            </w:r>
            <w:proofErr w:type="spellStart"/>
            <w:r w:rsidR="00481368">
              <w:rPr>
                <w:rFonts w:ascii="Tahoma" w:hAnsi="Tahoma" w:cs="Tahoma"/>
                <w:sz w:val="16"/>
                <w:szCs w:val="16"/>
              </w:rPr>
              <w:t>bifazialer</w:t>
            </w:r>
            <w:proofErr w:type="spellEnd"/>
            <w:r w:rsidR="00481368">
              <w:rPr>
                <w:rFonts w:ascii="Tahoma" w:hAnsi="Tahoma" w:cs="Tahoma"/>
                <w:sz w:val="16"/>
                <w:szCs w:val="16"/>
              </w:rPr>
              <w:t xml:space="preserve"> Leistung</w:t>
            </w:r>
            <w:r w:rsidR="007604D5">
              <w:rPr>
                <w:rFonts w:ascii="Tahoma" w:hAnsi="Tahoma" w:cs="Tahoma"/>
                <w:sz w:val="16"/>
                <w:szCs w:val="16"/>
              </w:rPr>
              <w:t>, m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it 3 eingebauten </w:t>
            </w:r>
            <w:proofErr w:type="spellStart"/>
            <w:r w:rsidR="00836F02" w:rsidRPr="002D2957">
              <w:rPr>
                <w:rFonts w:ascii="Tahoma" w:hAnsi="Tahoma" w:cs="Tahoma"/>
                <w:sz w:val="16"/>
                <w:szCs w:val="16"/>
              </w:rPr>
              <w:t>Bypass</w:t>
            </w:r>
            <w:r w:rsidR="00165719">
              <w:rPr>
                <w:rFonts w:ascii="Tahoma" w:hAnsi="Tahoma" w:cs="Tahoma"/>
                <w:sz w:val="16"/>
                <w:szCs w:val="16"/>
              </w:rPr>
              <w:t>dioden</w:t>
            </w:r>
            <w:proofErr w:type="spellEnd"/>
            <w:r w:rsidR="00165719">
              <w:rPr>
                <w:rFonts w:ascii="Tahoma" w:hAnsi="Tahoma" w:cs="Tahoma"/>
                <w:sz w:val="16"/>
                <w:szCs w:val="16"/>
              </w:rPr>
              <w:t>, hochtransparentem Solar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>glas,</w:t>
            </w:r>
            <w:r w:rsidR="001637D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Hohlkammerrahmen aus Aluminium, Anschlusskabel (2) mit </w:t>
            </w:r>
            <w:r w:rsidR="00184F20">
              <w:rPr>
                <w:rFonts w:ascii="Tahoma" w:hAnsi="Tahoma" w:cs="Tahoma"/>
                <w:sz w:val="16"/>
                <w:szCs w:val="16"/>
              </w:rPr>
              <w:t>„</w:t>
            </w:r>
            <w:proofErr w:type="spellStart"/>
            <w:r w:rsidR="00184F20">
              <w:rPr>
                <w:rFonts w:ascii="Tahoma" w:hAnsi="Tahoma" w:cs="Tahoma"/>
                <w:sz w:val="16"/>
                <w:szCs w:val="16"/>
              </w:rPr>
              <w:t>Stäubli</w:t>
            </w:r>
            <w:proofErr w:type="spellEnd"/>
            <w:r w:rsidR="00184F2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836F02">
              <w:rPr>
                <w:rFonts w:ascii="Tahoma" w:hAnsi="Tahoma" w:cs="Tahoma"/>
                <w:sz w:val="16"/>
                <w:szCs w:val="16"/>
              </w:rPr>
              <w:t>EVO2A“-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>Steckverbindern.</w:t>
            </w:r>
          </w:p>
          <w:p w:rsidR="00836F02" w:rsidRPr="002D2957" w:rsidRDefault="00836F02" w:rsidP="005F3424">
            <w:pPr>
              <w:pStyle w:val="Formatvorlage10PtFettVor12PtNach6Pt0"/>
              <w:spacing w:before="240"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 xml:space="preserve">Maße H x B </w:t>
            </w:r>
            <w:proofErr w:type="gramStart"/>
            <w:r w:rsidRPr="002D2957">
              <w:rPr>
                <w:rFonts w:ascii="Tahoma" w:hAnsi="Tahoma" w:cs="Tahoma"/>
                <w:sz w:val="16"/>
                <w:szCs w:val="16"/>
              </w:rPr>
              <w:t>x T</w:t>
            </w:r>
            <w:proofErr w:type="gramEnd"/>
            <w:r w:rsidRPr="002D2957">
              <w:rPr>
                <w:rFonts w:ascii="Tahoma" w:hAnsi="Tahoma" w:cs="Tahoma"/>
                <w:sz w:val="16"/>
                <w:szCs w:val="16"/>
              </w:rPr>
              <w:t xml:space="preserve"> und Aufbau</w:t>
            </w:r>
          </w:p>
          <w:p w:rsidR="00836F02" w:rsidRPr="002D2957" w:rsidRDefault="00295FF1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Glas-Glas</w:t>
            </w:r>
            <w:r w:rsidR="00165719">
              <w:rPr>
                <w:rFonts w:ascii="Tahoma" w:hAnsi="Tahoma" w:cs="Tahoma"/>
                <w:sz w:val="16"/>
                <w:szCs w:val="16"/>
              </w:rPr>
              <w:t>-</w:t>
            </w:r>
            <w:r>
              <w:rPr>
                <w:rFonts w:ascii="Tahoma" w:hAnsi="Tahoma" w:cs="Tahoma"/>
                <w:sz w:val="16"/>
                <w:szCs w:val="16"/>
              </w:rPr>
              <w:t>Modul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 mit Aluminiumrahmen</w:t>
            </w:r>
          </w:p>
          <w:p w:rsidR="00836F02" w:rsidRPr="002D2957" w:rsidRDefault="00295FF1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Abmessungen: 1.762 x 1.134 x 30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 mm</w:t>
            </w:r>
          </w:p>
          <w:p w:rsidR="00836F02" w:rsidRPr="002D2957" w:rsidRDefault="00295FF1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Gewicht: ca. 20,9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 kg</w:t>
            </w:r>
          </w:p>
          <w:p w:rsidR="00836F02" w:rsidRDefault="00295FF1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Frontg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las: </w:t>
            </w:r>
            <w:r>
              <w:rPr>
                <w:rFonts w:ascii="Tahoma" w:hAnsi="Tahoma" w:cs="Tahoma"/>
                <w:sz w:val="16"/>
                <w:szCs w:val="16"/>
              </w:rPr>
              <w:t xml:space="preserve">1,6mm teilweise vorgespanntes 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>antireflexbeschichtetes Solar</w:t>
            </w:r>
            <w:r>
              <w:rPr>
                <w:rFonts w:ascii="Tahoma" w:hAnsi="Tahoma" w:cs="Tahoma"/>
                <w:sz w:val="16"/>
                <w:szCs w:val="16"/>
              </w:rPr>
              <w:t>glas</w:t>
            </w:r>
          </w:p>
          <w:p w:rsidR="00295FF1" w:rsidRPr="002D2957" w:rsidRDefault="00295FF1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Rückseitenglas: 1,6 mm teilweise vorgespannt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Rahmen: schwarz eloxiertes Ho</w:t>
            </w:r>
            <w:r w:rsidR="00295FF1">
              <w:rPr>
                <w:rFonts w:ascii="Tahoma" w:hAnsi="Tahoma" w:cs="Tahoma"/>
                <w:sz w:val="16"/>
                <w:szCs w:val="16"/>
              </w:rPr>
              <w:t>hlkammerprofil aus Aluminium, 30</w:t>
            </w:r>
            <w:r w:rsidRPr="002D2957">
              <w:rPr>
                <w:rFonts w:ascii="Tahoma" w:hAnsi="Tahoma" w:cs="Tahoma"/>
                <w:sz w:val="16"/>
                <w:szCs w:val="16"/>
              </w:rPr>
              <w:t>mm</w:t>
            </w:r>
          </w:p>
          <w:p w:rsidR="00836F02" w:rsidRPr="0073734B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Belastbarkeit</w:t>
            </w:r>
            <w:r>
              <w:rPr>
                <w:rFonts w:ascii="Tahoma" w:hAnsi="Tahoma" w:cs="Tahoma"/>
                <w:sz w:val="16"/>
                <w:szCs w:val="16"/>
              </w:rPr>
              <w:t>: Sog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bis 1.600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Pa</w:t>
            </w:r>
            <w:proofErr w:type="spellEnd"/>
            <w:r w:rsidRPr="002D2957">
              <w:rPr>
                <w:rFonts w:ascii="Tahoma" w:hAnsi="Tahoma" w:cs="Tahoma"/>
                <w:sz w:val="16"/>
                <w:szCs w:val="16"/>
              </w:rPr>
              <w:t xml:space="preserve"> (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Testlast</w:t>
            </w:r>
            <w:proofErr w:type="spellEnd"/>
            <w:r w:rsidRPr="002D2957">
              <w:rPr>
                <w:rFonts w:ascii="Tahoma" w:hAnsi="Tahoma" w:cs="Tahoma"/>
                <w:sz w:val="16"/>
                <w:szCs w:val="16"/>
              </w:rPr>
              <w:t xml:space="preserve"> 2.400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Pa</w:t>
            </w:r>
            <w:proofErr w:type="spellEnd"/>
            <w:r w:rsidRPr="002D2957">
              <w:rPr>
                <w:rFonts w:ascii="Tahoma" w:hAnsi="Tahoma" w:cs="Tahoma"/>
                <w:sz w:val="16"/>
                <w:szCs w:val="16"/>
              </w:rPr>
              <w:t xml:space="preserve">), </w:t>
            </w:r>
            <w:r>
              <w:rPr>
                <w:rFonts w:ascii="Tahoma" w:hAnsi="Tahoma" w:cs="Tahoma"/>
                <w:sz w:val="16"/>
                <w:szCs w:val="16"/>
              </w:rPr>
              <w:t>Druck</w:t>
            </w:r>
            <w:r w:rsidRPr="0073734B">
              <w:rPr>
                <w:rFonts w:ascii="Tahoma" w:hAnsi="Tahoma" w:cs="Tahoma"/>
                <w:sz w:val="16"/>
                <w:szCs w:val="16"/>
              </w:rPr>
              <w:t xml:space="preserve"> bis </w:t>
            </w:r>
            <w:r w:rsidR="00295FF1">
              <w:rPr>
                <w:rFonts w:ascii="Tahoma" w:hAnsi="Tahoma" w:cs="Tahoma"/>
                <w:sz w:val="16"/>
                <w:szCs w:val="16"/>
              </w:rPr>
              <w:t xml:space="preserve">3.600 </w:t>
            </w:r>
            <w:proofErr w:type="spellStart"/>
            <w:r w:rsidR="00295FF1">
              <w:rPr>
                <w:rFonts w:ascii="Tahoma" w:hAnsi="Tahoma" w:cs="Tahoma"/>
                <w:sz w:val="16"/>
                <w:szCs w:val="16"/>
              </w:rPr>
              <w:t>Pa</w:t>
            </w:r>
            <w:proofErr w:type="spellEnd"/>
            <w:r w:rsidR="00295FF1">
              <w:rPr>
                <w:rFonts w:ascii="Tahoma" w:hAnsi="Tahoma" w:cs="Tahoma"/>
                <w:sz w:val="16"/>
                <w:szCs w:val="16"/>
              </w:rPr>
              <w:t xml:space="preserve"> (</w:t>
            </w:r>
            <w:proofErr w:type="spellStart"/>
            <w:r w:rsidR="00295FF1">
              <w:rPr>
                <w:rFonts w:ascii="Tahoma" w:hAnsi="Tahoma" w:cs="Tahoma"/>
                <w:sz w:val="16"/>
                <w:szCs w:val="16"/>
              </w:rPr>
              <w:t>Testlast</w:t>
            </w:r>
            <w:proofErr w:type="spellEnd"/>
            <w:r w:rsidR="00295FF1">
              <w:rPr>
                <w:rFonts w:ascii="Tahoma" w:hAnsi="Tahoma" w:cs="Tahoma"/>
                <w:sz w:val="16"/>
                <w:szCs w:val="16"/>
              </w:rPr>
              <w:t xml:space="preserve"> 5.4</w:t>
            </w:r>
            <w:r w:rsidRPr="0073734B">
              <w:rPr>
                <w:rFonts w:ascii="Tahoma" w:hAnsi="Tahoma" w:cs="Tahoma"/>
                <w:sz w:val="16"/>
                <w:szCs w:val="16"/>
              </w:rPr>
              <w:t xml:space="preserve">00 </w:t>
            </w:r>
            <w:proofErr w:type="spellStart"/>
            <w:r w:rsidRPr="0073734B">
              <w:rPr>
                <w:rFonts w:ascii="Tahoma" w:hAnsi="Tahoma" w:cs="Tahoma"/>
                <w:sz w:val="16"/>
                <w:szCs w:val="16"/>
              </w:rPr>
              <w:t>Pa</w:t>
            </w:r>
            <w:proofErr w:type="spellEnd"/>
            <w:r w:rsidRPr="0073734B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836F02" w:rsidRPr="002D2957" w:rsidRDefault="00836F02" w:rsidP="005F3424">
            <w:pPr>
              <w:pStyle w:val="Formatvorlage10PtFettVor12PtNach6Pt0"/>
              <w:spacing w:before="240"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Elektrischer Aufbau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Zelltyp: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Halfcut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295FF1">
              <w:rPr>
                <w:rFonts w:ascii="Tahoma" w:hAnsi="Tahoma" w:cs="Tahoma"/>
                <w:sz w:val="16"/>
                <w:szCs w:val="16"/>
              </w:rPr>
              <w:t>G12R</w:t>
            </w:r>
            <w:r>
              <w:rPr>
                <w:rFonts w:ascii="Tahoma" w:hAnsi="Tahoma" w:cs="Tahoma"/>
                <w:sz w:val="16"/>
                <w:szCs w:val="16"/>
              </w:rPr>
              <w:t xml:space="preserve">n-type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TOPCon</w:t>
            </w:r>
            <w:proofErr w:type="spellEnd"/>
            <w:r w:rsidRPr="002D295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 xml:space="preserve">16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Busbar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295FF1">
              <w:rPr>
                <w:rFonts w:ascii="Tahoma" w:hAnsi="Tahoma" w:cs="Tahoma"/>
                <w:sz w:val="16"/>
                <w:szCs w:val="16"/>
              </w:rPr>
              <w:t>(96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Stück)</w:t>
            </w:r>
          </w:p>
          <w:p w:rsidR="00184F20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Anschluss: 2x 1,2</w:t>
            </w:r>
            <w:r w:rsidR="00295FF1">
              <w:rPr>
                <w:rFonts w:ascii="Tahoma" w:hAnsi="Tahoma" w:cs="Tahoma"/>
                <w:sz w:val="16"/>
                <w:szCs w:val="16"/>
              </w:rPr>
              <w:t>8</w:t>
            </w:r>
            <w:r w:rsidRPr="002D2957">
              <w:rPr>
                <w:rFonts w:ascii="Tahoma" w:hAnsi="Tahoma" w:cs="Tahoma"/>
                <w:sz w:val="16"/>
                <w:szCs w:val="16"/>
              </w:rPr>
              <w:t>m Solarlei</w:t>
            </w:r>
            <w:r>
              <w:rPr>
                <w:rFonts w:ascii="Tahoma" w:hAnsi="Tahoma" w:cs="Tahoma"/>
                <w:sz w:val="16"/>
                <w:szCs w:val="16"/>
              </w:rPr>
              <w:t>tung</w:t>
            </w:r>
            <w:r w:rsidR="00184F20">
              <w:rPr>
                <w:rFonts w:ascii="Tahoma" w:hAnsi="Tahoma" w:cs="Tahoma"/>
                <w:sz w:val="16"/>
                <w:szCs w:val="16"/>
              </w:rPr>
              <w:t xml:space="preserve"> (4 mm</w:t>
            </w:r>
            <w:r w:rsidR="00184F20">
              <w:rPr>
                <w:rFonts w:ascii="Tahoma" w:hAnsi="Tahoma" w:cs="Tahoma"/>
                <w:sz w:val="16"/>
                <w:szCs w:val="16"/>
                <w:vertAlign w:val="superscript"/>
              </w:rPr>
              <w:t>2</w:t>
            </w:r>
            <w:r w:rsidR="00184F20">
              <w:rPr>
                <w:rFonts w:ascii="Tahoma" w:hAnsi="Tahoma" w:cs="Tahoma"/>
                <w:sz w:val="16"/>
                <w:szCs w:val="16"/>
              </w:rPr>
              <w:t>)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, 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 xml:space="preserve">3x PV Anschlussdose mit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Bypassdiode</w:t>
            </w:r>
            <w:proofErr w:type="spellEnd"/>
            <w:r w:rsidRPr="002D2957">
              <w:rPr>
                <w:rFonts w:ascii="Tahoma" w:hAnsi="Tahoma" w:cs="Tahoma"/>
                <w:sz w:val="16"/>
                <w:szCs w:val="16"/>
              </w:rPr>
              <w:t>, IP68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Schutzklasse: II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Max. Systemspannung VDC: 1.500 V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Rückwärtsbestromung</w:t>
            </w:r>
            <w:proofErr w:type="spellEnd"/>
            <w:r w:rsidRPr="002D2957">
              <w:rPr>
                <w:rFonts w:ascii="Tahoma" w:hAnsi="Tahoma" w:cs="Tahoma"/>
                <w:sz w:val="16"/>
                <w:szCs w:val="16"/>
              </w:rPr>
              <w:t xml:space="preserve"> I</w:t>
            </w:r>
            <w:r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R</w:t>
            </w:r>
            <w:r w:rsidR="00295FF1">
              <w:rPr>
                <w:rFonts w:ascii="Tahoma" w:hAnsi="Tahoma" w:cs="Tahoma"/>
                <w:sz w:val="16"/>
                <w:szCs w:val="16"/>
              </w:rPr>
              <w:t>: 30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A</w:t>
            </w:r>
          </w:p>
          <w:p w:rsidR="00836F02" w:rsidRPr="002D2957" w:rsidRDefault="00836F02" w:rsidP="005F3424">
            <w:pPr>
              <w:pStyle w:val="Formatvorlage10PtFettVor12PtNach6Pt0"/>
              <w:spacing w:before="240"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Elektrische Eigenschaften STC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 xml:space="preserve">Nennleistung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P</w:t>
            </w:r>
            <w:r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max</w:t>
            </w:r>
            <w:proofErr w:type="spellEnd"/>
            <w:r w:rsidR="00295FF1">
              <w:rPr>
                <w:rFonts w:ascii="Tahoma" w:hAnsi="Tahoma" w:cs="Tahoma"/>
                <w:sz w:val="16"/>
                <w:szCs w:val="16"/>
              </w:rPr>
              <w:t>: 440-445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Wp</w:t>
            </w:r>
            <w:proofErr w:type="spellEnd"/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 xml:space="preserve">Spannung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U</w:t>
            </w:r>
            <w:r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mpp</w:t>
            </w:r>
            <w:proofErr w:type="spellEnd"/>
            <w:r w:rsidRPr="002D2957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 w:rsidR="00111D4F">
              <w:rPr>
                <w:rFonts w:ascii="Tahoma" w:hAnsi="Tahoma" w:cs="Tahoma"/>
                <w:sz w:val="16"/>
                <w:szCs w:val="16"/>
              </w:rPr>
              <w:t>29,72 - 29,9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V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 xml:space="preserve">Strom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I</w:t>
            </w:r>
            <w:r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mpp</w:t>
            </w:r>
            <w:proofErr w:type="spellEnd"/>
            <w:r w:rsidRPr="002D2957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 w:rsidR="00111D4F">
              <w:rPr>
                <w:rFonts w:ascii="Tahoma" w:hAnsi="Tahoma" w:cs="Tahoma"/>
                <w:sz w:val="16"/>
                <w:szCs w:val="16"/>
              </w:rPr>
              <w:t>14,81 - 14,89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A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 xml:space="preserve">Leerlaufspannung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U</w:t>
            </w:r>
            <w:r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oc</w:t>
            </w:r>
            <w:proofErr w:type="spellEnd"/>
            <w:r w:rsidRPr="002D2957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 w:rsidR="00111D4F">
              <w:rPr>
                <w:rFonts w:ascii="Tahoma" w:hAnsi="Tahoma" w:cs="Tahoma"/>
                <w:sz w:val="16"/>
                <w:szCs w:val="16"/>
              </w:rPr>
              <w:t>34,67 - 34,85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V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 xml:space="preserve">Kurzschlussstrom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I</w:t>
            </w:r>
            <w:r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sc</w:t>
            </w:r>
            <w:proofErr w:type="spellEnd"/>
            <w:r w:rsidRPr="002D2957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 w:rsidR="00111D4F">
              <w:rPr>
                <w:rFonts w:ascii="Tahoma" w:hAnsi="Tahoma" w:cs="Tahoma"/>
                <w:sz w:val="16"/>
                <w:szCs w:val="16"/>
              </w:rPr>
              <w:t>15,96 - 16,00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A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 xml:space="preserve">Wirkungsgrad STC: </w:t>
            </w:r>
            <w:r w:rsidR="00111D4F">
              <w:rPr>
                <w:rFonts w:ascii="Tahoma" w:hAnsi="Tahoma" w:cs="Tahoma"/>
                <w:sz w:val="16"/>
                <w:szCs w:val="16"/>
              </w:rPr>
              <w:t>22,0 - 22,3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%</w:t>
            </w:r>
          </w:p>
          <w:p w:rsidR="00836F02" w:rsidRPr="002D2957" w:rsidRDefault="00836F02" w:rsidP="005F3424">
            <w:pPr>
              <w:pStyle w:val="Formatvorlage10PtFettVor12PtNach6Pt0"/>
              <w:spacing w:before="240"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Thermische Eigenschaften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Betriebstemperaturbereich: -40°C ...+85°C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Umgebungstemperaturbereich: -40°C ...+45°C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 xml:space="preserve">Temperaturkoeffizient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P</w:t>
            </w:r>
            <w:r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mpp</w:t>
            </w:r>
            <w:proofErr w:type="spellEnd"/>
            <w:r w:rsidR="00111D4F">
              <w:rPr>
                <w:rFonts w:ascii="Tahoma" w:hAnsi="Tahoma" w:cs="Tahoma"/>
                <w:sz w:val="16"/>
                <w:szCs w:val="16"/>
              </w:rPr>
              <w:t>: -0,28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%/K</w:t>
            </w:r>
          </w:p>
          <w:p w:rsidR="00836F02" w:rsidRPr="002D2957" w:rsidRDefault="00FF6E2A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Temperaturkoeffizient U</w:t>
            </w:r>
            <w:r w:rsidR="00836F02"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OC</w:t>
            </w:r>
            <w:r w:rsidR="00111D4F">
              <w:rPr>
                <w:rFonts w:ascii="Tahoma" w:hAnsi="Tahoma" w:cs="Tahoma"/>
                <w:sz w:val="16"/>
                <w:szCs w:val="16"/>
              </w:rPr>
              <w:t>: -0,24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 %/K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Temperaturkoeffizient I</w:t>
            </w:r>
            <w:r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SC</w:t>
            </w:r>
            <w:r w:rsidR="00111D4F">
              <w:rPr>
                <w:rFonts w:ascii="Tahoma" w:hAnsi="Tahoma" w:cs="Tahoma"/>
                <w:sz w:val="16"/>
                <w:szCs w:val="16"/>
              </w:rPr>
              <w:t>: 0,046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%/K</w:t>
            </w:r>
          </w:p>
          <w:p w:rsidR="00836F02" w:rsidRPr="002D2957" w:rsidRDefault="00836F02" w:rsidP="005F3424">
            <w:pPr>
              <w:pStyle w:val="Formatvorlage10PtFettVor12PtNach6Pt0"/>
              <w:spacing w:before="240"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Produkt- und Unternehmenszertifikate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IEC 61215 (Bauarteignung) und IEC 61730 (Sicherheitsqualifizierung)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IEC 61701 (Salznebelkorrosion)</w:t>
            </w:r>
          </w:p>
          <w:p w:rsidR="00836F02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IEC 62716 (Ammoniak-Korrosion)</w:t>
            </w:r>
          </w:p>
          <w:p w:rsidR="00481368" w:rsidRDefault="00481368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IEC 62804 (PID)</w:t>
            </w:r>
          </w:p>
          <w:p w:rsidR="00481368" w:rsidRDefault="00481368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IEC 60068 (Staub &amp; Sand)</w:t>
            </w:r>
          </w:p>
          <w:p w:rsidR="00836F02" w:rsidRDefault="00481368" w:rsidP="00481368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Brandschutzklasse A</w:t>
            </w:r>
          </w:p>
          <w:p w:rsidR="007604D5" w:rsidRDefault="007604D5" w:rsidP="007604D5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ISO 9001 (Quality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management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system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7604D5" w:rsidRDefault="007604D5" w:rsidP="007604D5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ISO 14001 (Environmental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management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system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7604D5" w:rsidRPr="006F5BD1" w:rsidRDefault="007604D5" w:rsidP="007604D5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n-GB"/>
              </w:rPr>
            </w:pPr>
            <w:r>
              <w:rPr>
                <w:rFonts w:ascii="Tahoma" w:hAnsi="Tahoma" w:cs="Tahoma"/>
                <w:sz w:val="16"/>
                <w:szCs w:val="16"/>
                <w:lang w:val="en-GB"/>
              </w:rPr>
              <w:t xml:space="preserve">ISO 45001 (Occupational health and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val="en-GB"/>
              </w:rPr>
              <w:t>safty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val="en-GB"/>
              </w:rPr>
              <w:t xml:space="preserve"> management system</w:t>
            </w:r>
            <w:r w:rsidRPr="006F5BD1">
              <w:rPr>
                <w:rFonts w:ascii="Tahoma" w:hAnsi="Tahoma" w:cs="Tahoma"/>
                <w:sz w:val="16"/>
                <w:szCs w:val="16"/>
                <w:lang w:val="en-GB"/>
              </w:rPr>
              <w:t>)</w:t>
            </w:r>
          </w:p>
          <w:p w:rsidR="007604D5" w:rsidRPr="007604D5" w:rsidRDefault="007604D5" w:rsidP="007604D5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n-GB"/>
              </w:rPr>
            </w:pPr>
            <w:r>
              <w:rPr>
                <w:rFonts w:ascii="Tahoma" w:hAnsi="Tahoma" w:cs="Tahoma"/>
                <w:sz w:val="16"/>
                <w:szCs w:val="16"/>
                <w:lang w:val="en-GB"/>
              </w:rPr>
              <w:t>ISO 50001 (Energy management system)</w:t>
            </w:r>
          </w:p>
          <w:p w:rsidR="00836F02" w:rsidRPr="002D2957" w:rsidRDefault="00836F02" w:rsidP="005F3424">
            <w:pPr>
              <w:pStyle w:val="Formatvorlage10PtFettVor12PtNach6Pt0"/>
              <w:spacing w:before="240"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Garantien</w:t>
            </w:r>
          </w:p>
          <w:p w:rsidR="00836F02" w:rsidRPr="002D2957" w:rsidRDefault="00111D4F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 Jahre Produkt-Garantie</w:t>
            </w:r>
          </w:p>
          <w:p w:rsidR="00836F02" w:rsidRPr="002D2957" w:rsidRDefault="00111D4F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 Jahre lineare Leistungs-Garantie; 1.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 Jahr</w:t>
            </w:r>
            <w:r>
              <w:rPr>
                <w:rFonts w:ascii="Tahoma" w:hAnsi="Tahoma" w:cs="Tahoma"/>
                <w:sz w:val="16"/>
                <w:szCs w:val="16"/>
              </w:rPr>
              <w:t xml:space="preserve"> min 98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%, </w:t>
            </w:r>
            <w:r>
              <w:rPr>
                <w:rFonts w:ascii="Tahoma" w:hAnsi="Tahoma" w:cs="Tahoma"/>
                <w:sz w:val="16"/>
                <w:szCs w:val="16"/>
              </w:rPr>
              <w:t>30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 Jahre </w:t>
            </w:r>
            <w:r>
              <w:rPr>
                <w:rFonts w:ascii="Tahoma" w:hAnsi="Tahoma" w:cs="Tahoma"/>
                <w:sz w:val="16"/>
                <w:szCs w:val="16"/>
              </w:rPr>
              <w:t>min 84,95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>% der Nennleistung</w:t>
            </w:r>
          </w:p>
          <w:p w:rsidR="00836F02" w:rsidRPr="002D2957" w:rsidRDefault="00836F02" w:rsidP="005F3424">
            <w:pPr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12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</w:tcPr>
          <w:p w:rsidR="00836F02" w:rsidRDefault="00836F02" w:rsidP="00565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7" w:type="dxa"/>
            <w:tcBorders>
              <w:top w:val="single" w:sz="12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</w:tcBorders>
          </w:tcPr>
          <w:p w:rsidR="00836F02" w:rsidRDefault="00836F02" w:rsidP="00565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F87097" w:rsidRDefault="00AC1EF4" w:rsidP="001637DF"/>
    <w:sectPr w:rsidR="00F870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A61" w:rsidRDefault="00927A61" w:rsidP="00611C90">
      <w:r>
        <w:separator/>
      </w:r>
    </w:p>
  </w:endnote>
  <w:endnote w:type="continuationSeparator" w:id="0">
    <w:p w:rsidR="00927A61" w:rsidRDefault="00927A61" w:rsidP="00611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ED2" w:rsidRDefault="00551ED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ED2" w:rsidRDefault="00551ED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ED2" w:rsidRDefault="00551ED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A61" w:rsidRDefault="00927A61" w:rsidP="00611C90">
      <w:r>
        <w:separator/>
      </w:r>
    </w:p>
  </w:footnote>
  <w:footnote w:type="continuationSeparator" w:id="0">
    <w:p w:rsidR="00927A61" w:rsidRDefault="00927A61" w:rsidP="00611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ED2" w:rsidRDefault="00551ED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C90" w:rsidRDefault="00611C90">
    <w:pPr>
      <w:pStyle w:val="Kopfzeile"/>
    </w:pPr>
    <w:bookmarkStart w:id="0" w:name="_GoBack"/>
    <w:bookmarkEnd w:id="0"/>
    <w:r>
      <w:rPr>
        <w:noProof/>
      </w:rPr>
      <w:drawing>
        <wp:anchor distT="0" distB="0" distL="114300" distR="114300" simplePos="0" relativeHeight="251659264" behindDoc="0" locked="0" layoutInCell="1" allowOverlap="1" wp14:anchorId="3F49C41B" wp14:editId="0BF516E1">
          <wp:simplePos x="0" y="0"/>
          <wp:positionH relativeFrom="margin">
            <wp:posOffset>3341356</wp:posOffset>
          </wp:positionH>
          <wp:positionV relativeFrom="paragraph">
            <wp:posOffset>-268605</wp:posOffset>
          </wp:positionV>
          <wp:extent cx="2844316" cy="723569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44316" cy="7235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ED2" w:rsidRDefault="00551ED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B200A"/>
    <w:multiLevelType w:val="hybridMultilevel"/>
    <w:tmpl w:val="7FAC5670"/>
    <w:lvl w:ilvl="0" w:tplc="C76291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C90"/>
    <w:rsid w:val="000F0104"/>
    <w:rsid w:val="00111D4F"/>
    <w:rsid w:val="001637DF"/>
    <w:rsid w:val="00165719"/>
    <w:rsid w:val="00184F20"/>
    <w:rsid w:val="00295FF1"/>
    <w:rsid w:val="003C2554"/>
    <w:rsid w:val="00481368"/>
    <w:rsid w:val="00551ED2"/>
    <w:rsid w:val="005659BF"/>
    <w:rsid w:val="005F23CC"/>
    <w:rsid w:val="005F3424"/>
    <w:rsid w:val="00611C90"/>
    <w:rsid w:val="007604D5"/>
    <w:rsid w:val="00832B68"/>
    <w:rsid w:val="00836F02"/>
    <w:rsid w:val="00927A61"/>
    <w:rsid w:val="009D5027"/>
    <w:rsid w:val="00AC1EF4"/>
    <w:rsid w:val="00C92340"/>
    <w:rsid w:val="00CB4DC7"/>
    <w:rsid w:val="00CF45B7"/>
    <w:rsid w:val="00E12674"/>
    <w:rsid w:val="00EB7C14"/>
    <w:rsid w:val="00F359D6"/>
    <w:rsid w:val="00F3609F"/>
    <w:rsid w:val="00FF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B2961F06-E32D-405A-9C4B-6A87339EB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11C9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0PtFettVor12PtNach6Pt">
    <w:name w:val="Formatvorlage 10 Pt. Fett Vor:  12 Pt. Nach:  6 Pt."/>
    <w:basedOn w:val="Standard"/>
    <w:rsid w:val="00611C90"/>
    <w:pPr>
      <w:spacing w:before="120"/>
    </w:pPr>
    <w:rPr>
      <w:b/>
      <w:bCs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611C9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11C90"/>
    <w:rPr>
      <w:rFonts w:ascii="Arial" w:eastAsia="Times New Roman" w:hAnsi="Arial" w:cs="Times New Roman"/>
      <w:sz w:val="20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611C9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11C90"/>
    <w:rPr>
      <w:rFonts w:ascii="Arial" w:eastAsia="Times New Roman" w:hAnsi="Arial" w:cs="Times New Roman"/>
      <w:sz w:val="20"/>
      <w:szCs w:val="24"/>
      <w:lang w:eastAsia="de-DE"/>
    </w:rPr>
  </w:style>
  <w:style w:type="table" w:styleId="Tabellenraster">
    <w:name w:val="Table Grid"/>
    <w:basedOn w:val="NormaleTabelle"/>
    <w:uiPriority w:val="39"/>
    <w:rsid w:val="00F36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vorlage10PtFettVor12PtNach6Pt0">
    <w:name w:val="Formatvorlage 10 Pt.Fett Vor:  12 Pt.Nach:  6 Pt"/>
    <w:basedOn w:val="Standard"/>
    <w:rsid w:val="00836F02"/>
    <w:pPr>
      <w:spacing w:before="120"/>
    </w:pPr>
    <w:rPr>
      <w:b/>
      <w:bCs/>
      <w:szCs w:val="20"/>
    </w:rPr>
  </w:style>
  <w:style w:type="table" w:styleId="Gitternetztabelle1hell">
    <w:name w:val="Grid Table 1 Light"/>
    <w:basedOn w:val="NormaleTabelle"/>
    <w:uiPriority w:val="46"/>
    <w:rsid w:val="005659B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5659B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EinfacheTabelle1">
    <w:name w:val="Plain Table 1"/>
    <w:basedOn w:val="NormaleTabelle"/>
    <w:uiPriority w:val="41"/>
    <w:rsid w:val="005659B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37D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37DF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1751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Anne</dc:creator>
  <cp:keywords/>
  <dc:description/>
  <cp:lastModifiedBy>Anders Anne</cp:lastModifiedBy>
  <cp:revision>2</cp:revision>
  <cp:lastPrinted>2024-04-09T09:59:00Z</cp:lastPrinted>
  <dcterms:created xsi:type="dcterms:W3CDTF">2024-08-20T06:37:00Z</dcterms:created>
  <dcterms:modified xsi:type="dcterms:W3CDTF">2024-08-20T06:37:00Z</dcterms:modified>
</cp:coreProperties>
</file>